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5DFA" w14:textId="0E44A277" w:rsidR="00C3121A" w:rsidRDefault="00C359FE" w:rsidP="00C359FE">
      <w:pPr>
        <w:tabs>
          <w:tab w:val="center" w:pos="4680"/>
          <w:tab w:val="left" w:pos="7317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4FD28" wp14:editId="5810DDB1">
                <wp:simplePos x="0" y="0"/>
                <wp:positionH relativeFrom="column">
                  <wp:posOffset>3732028</wp:posOffset>
                </wp:positionH>
                <wp:positionV relativeFrom="paragraph">
                  <wp:posOffset>301211</wp:posOffset>
                </wp:positionV>
                <wp:extent cx="1988289" cy="0"/>
                <wp:effectExtent l="0" t="1270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2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11E1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23.7pt" to="450.4pt,2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" strokecolor="#5a5a5a [21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5BA4D" wp14:editId="4E98DE22">
                <wp:simplePos x="0" y="0"/>
                <wp:positionH relativeFrom="column">
                  <wp:posOffset>233916</wp:posOffset>
                </wp:positionH>
                <wp:positionV relativeFrom="paragraph">
                  <wp:posOffset>292070</wp:posOffset>
                </wp:positionV>
                <wp:extent cx="1988289" cy="0"/>
                <wp:effectExtent l="0" t="12700" r="184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2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326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23pt" to="174.95pt,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" strokecolor="#5a5a5a [2109]" strokeweight="1.5pt">
                <v:stroke joinstyle="miter"/>
              </v:line>
            </w:pict>
          </mc:Fallback>
        </mc:AlternateContent>
      </w:r>
      <w:r w:rsidR="001D0CD4">
        <w:rPr>
          <w:noProof/>
        </w:rPr>
        <w:drawing>
          <wp:inline distT="0" distB="0" distL="0" distR="0" wp14:anchorId="598EA71A" wp14:editId="50AD67BC">
            <wp:extent cx="1140534" cy="7251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logo-birdstack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940" cy="72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366A28DF" w14:textId="52CC4C4C" w:rsidR="00C359FE" w:rsidRDefault="00C359FE" w:rsidP="00C359FE">
      <w:pPr>
        <w:tabs>
          <w:tab w:val="center" w:pos="4680"/>
          <w:tab w:val="left" w:pos="7317"/>
        </w:tabs>
      </w:pPr>
    </w:p>
    <w:p w14:paraId="5BDA085D" w14:textId="7150B701" w:rsidR="00C50840" w:rsidRDefault="004C3E24" w:rsidP="00C50840">
      <w:pPr>
        <w:tabs>
          <w:tab w:val="center" w:pos="4680"/>
          <w:tab w:val="left" w:pos="7317"/>
        </w:tabs>
        <w:jc w:val="center"/>
      </w:pPr>
      <w:r>
        <w:t>“</w:t>
      </w:r>
      <w:proofErr w:type="spellStart"/>
      <w:r>
        <w:t>Arkao</w:t>
      </w:r>
      <w:proofErr w:type="spellEnd"/>
      <w:r>
        <w:t>”</w:t>
      </w:r>
      <w:r w:rsidR="00C50840">
        <w:t xml:space="preserve"> – </w:t>
      </w:r>
      <w:proofErr w:type="spellStart"/>
      <w:r>
        <w:t>Carmenére</w:t>
      </w:r>
      <w:proofErr w:type="spellEnd"/>
      <w:r>
        <w:t xml:space="preserve"> and Cabernet Sauvignon blend, 2013</w:t>
      </w:r>
    </w:p>
    <w:p w14:paraId="48016F5F" w14:textId="0B764CF7" w:rsidR="00C50840" w:rsidRDefault="004C3E24" w:rsidP="00C50840">
      <w:pPr>
        <w:tabs>
          <w:tab w:val="center" w:pos="4680"/>
          <w:tab w:val="left" w:pos="7317"/>
        </w:tabs>
        <w:jc w:val="center"/>
      </w:pPr>
      <w:r>
        <w:t>Dunnigan Hills</w:t>
      </w:r>
      <w:r w:rsidR="00C50840">
        <w:t xml:space="preserve"> – </w:t>
      </w:r>
      <w:r>
        <w:t xml:space="preserve">Yolo </w:t>
      </w:r>
      <w:r w:rsidR="00C50840">
        <w:t>County, Ca.</w:t>
      </w:r>
    </w:p>
    <w:p w14:paraId="16942E58" w14:textId="127449E2" w:rsidR="003E2AC8" w:rsidRDefault="00C50840" w:rsidP="004C3E24">
      <w:pPr>
        <w:tabs>
          <w:tab w:val="center" w:pos="4680"/>
          <w:tab w:val="left" w:pos="7317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BCEE3A" wp14:editId="2CF23580">
            <wp:simplePos x="0" y="0"/>
            <wp:positionH relativeFrom="margin">
              <wp:posOffset>138224</wp:posOffset>
            </wp:positionH>
            <wp:positionV relativeFrom="margin">
              <wp:posOffset>1350335</wp:posOffset>
            </wp:positionV>
            <wp:extent cx="744220" cy="28498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maMateria_2013label_fullbott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AC8">
        <w:tab/>
        <w:t xml:space="preserve">     </w:t>
      </w:r>
    </w:p>
    <w:p w14:paraId="2FBDD821" w14:textId="5D30CD34" w:rsidR="004C3E24" w:rsidRPr="004C3E24" w:rsidRDefault="004C3E24" w:rsidP="004C3E24">
      <w:pPr>
        <w:rPr>
          <w:rFonts w:ascii="Times New Roman" w:eastAsia="Times New Roman" w:hAnsi="Times New Roman" w:cs="Times New Roman"/>
        </w:rPr>
      </w:pPr>
      <w:proofErr w:type="gramStart"/>
      <w:r>
        <w:t>Sadly</w:t>
      </w:r>
      <w:proofErr w:type="gramEnd"/>
      <w:r>
        <w:t xml:space="preserve"> this </w:t>
      </w:r>
      <w:r w:rsidR="00607A15">
        <w:t>is</w:t>
      </w:r>
      <w:r>
        <w:t xml:space="preserve"> our last vintage of </w:t>
      </w:r>
      <w:proofErr w:type="spellStart"/>
      <w:r w:rsidRPr="004C3E24">
        <w:rPr>
          <w:rFonts w:eastAsia="Times New Roman" w:cs="Arial"/>
          <w:color w:val="222222"/>
          <w:shd w:val="clear" w:color="auto" w:fill="FFFFFF"/>
        </w:rPr>
        <w:t>Carménère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. After three vintages made from this unique Yolo County vineyard, the vines have been removed, and California has </w:t>
      </w:r>
      <w:r w:rsidR="00330FDC">
        <w:rPr>
          <w:rFonts w:eastAsia="Times New Roman" w:cs="Arial"/>
          <w:color w:val="222222"/>
          <w:shd w:val="clear" w:color="auto" w:fill="FFFFFF"/>
        </w:rPr>
        <w:t xml:space="preserve">a </w:t>
      </w:r>
      <w:r w:rsidR="002F4739">
        <w:rPr>
          <w:rFonts w:eastAsia="Times New Roman" w:cs="Arial"/>
          <w:color w:val="222222"/>
          <w:shd w:val="clear" w:color="auto" w:fill="FFFFFF"/>
        </w:rPr>
        <w:t>mere</w:t>
      </w:r>
      <w:r>
        <w:rPr>
          <w:rFonts w:eastAsia="Times New Roman" w:cs="Arial"/>
          <w:color w:val="222222"/>
          <w:shd w:val="clear" w:color="auto" w:fill="FFFFFF"/>
        </w:rPr>
        <w:t xml:space="preserve"> 15 acres of the grape</w:t>
      </w:r>
      <w:r w:rsidR="002F4739">
        <w:rPr>
          <w:rFonts w:eastAsia="Times New Roman" w:cs="Arial"/>
          <w:color w:val="222222"/>
          <w:shd w:val="clear" w:color="auto" w:fill="FFFFFF"/>
        </w:rPr>
        <w:t xml:space="preserve"> currently. I always enjoyed making this guilty-pleasure of a wine</w:t>
      </w:r>
      <w:r w:rsidR="00F855D4">
        <w:rPr>
          <w:rFonts w:eastAsia="Times New Roman" w:cs="Arial"/>
          <w:color w:val="222222"/>
          <w:shd w:val="clear" w:color="auto" w:fill="FFFFFF"/>
        </w:rPr>
        <w:t xml:space="preserve"> and hope one day it will reappear in our lineup.</w:t>
      </w:r>
    </w:p>
    <w:p w14:paraId="0DF4C754" w14:textId="6CC7EBC1" w:rsidR="004C3E24" w:rsidRDefault="004C3E24" w:rsidP="004C3E24">
      <w:pPr>
        <w:tabs>
          <w:tab w:val="center" w:pos="4680"/>
          <w:tab w:val="left" w:pos="7317"/>
        </w:tabs>
      </w:pPr>
    </w:p>
    <w:p w14:paraId="414E3081" w14:textId="5C305C8A" w:rsidR="003E2AC8" w:rsidRDefault="004C3E24" w:rsidP="00C359FE">
      <w:pPr>
        <w:tabs>
          <w:tab w:val="center" w:pos="4680"/>
          <w:tab w:val="left" w:pos="7317"/>
        </w:tabs>
      </w:pPr>
      <w:proofErr w:type="spellStart"/>
      <w:r w:rsidRPr="004C3E24">
        <w:rPr>
          <w:rFonts w:eastAsia="Times New Roman" w:cs="Arial"/>
          <w:color w:val="222222"/>
          <w:shd w:val="clear" w:color="auto" w:fill="FFFFFF"/>
        </w:rPr>
        <w:t>Carménère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 is one of Europe’s most ancient grapes, </w:t>
      </w:r>
      <w:r w:rsidR="00D552BD">
        <w:rPr>
          <w:rFonts w:eastAsia="Times New Roman" w:cs="Arial"/>
          <w:color w:val="222222"/>
          <w:shd w:val="clear" w:color="auto" w:fill="FFFFFF"/>
        </w:rPr>
        <w:t>possibly with Ancient Roman recommendation</w:t>
      </w:r>
      <w:r w:rsidR="002F4739">
        <w:rPr>
          <w:rFonts w:eastAsia="Times New Roman" w:cs="Arial"/>
          <w:color w:val="222222"/>
          <w:shd w:val="clear" w:color="auto" w:fill="FFFFFF"/>
        </w:rPr>
        <w:t>s</w:t>
      </w:r>
      <w:r w:rsidR="00D552BD">
        <w:rPr>
          <w:rFonts w:eastAsia="Times New Roman" w:cs="Arial"/>
          <w:color w:val="222222"/>
          <w:shd w:val="clear" w:color="auto" w:fill="FFFFFF"/>
        </w:rPr>
        <w:t xml:space="preserve"> </w:t>
      </w:r>
      <w:r w:rsidR="002F4739">
        <w:rPr>
          <w:rFonts w:eastAsia="Times New Roman" w:cs="Arial"/>
          <w:color w:val="222222"/>
          <w:shd w:val="clear" w:color="auto" w:fill="FFFFFF"/>
        </w:rPr>
        <w:t>from</w:t>
      </w:r>
      <w:r w:rsidR="00D552BD">
        <w:rPr>
          <w:rFonts w:eastAsia="Times New Roman" w:cs="Arial"/>
          <w:color w:val="222222"/>
          <w:shd w:val="clear" w:color="auto" w:fill="FFFFFF"/>
        </w:rPr>
        <w:t xml:space="preserve"> the </w:t>
      </w:r>
      <w:proofErr w:type="gramStart"/>
      <w:r w:rsidR="00D552BD">
        <w:rPr>
          <w:rFonts w:eastAsia="Times New Roman" w:cs="Arial"/>
          <w:color w:val="222222"/>
          <w:shd w:val="clear" w:color="auto" w:fill="FFFFFF"/>
        </w:rPr>
        <w:t>Iberian peninsula</w:t>
      </w:r>
      <w:proofErr w:type="gramEnd"/>
      <w:r w:rsidR="00D552BD">
        <w:rPr>
          <w:rFonts w:eastAsia="Times New Roman" w:cs="Arial"/>
          <w:color w:val="222222"/>
          <w:shd w:val="clear" w:color="auto" w:fill="FFFFFF"/>
        </w:rPr>
        <w:t xml:space="preserve">, </w:t>
      </w:r>
      <w:r w:rsidR="002F4739">
        <w:rPr>
          <w:rFonts w:eastAsia="Times New Roman" w:cs="Arial"/>
          <w:color w:val="222222"/>
          <w:shd w:val="clear" w:color="auto" w:fill="FFFFFF"/>
        </w:rPr>
        <w:t xml:space="preserve">or the Dalmatian Coast depending on who is telling the story, </w:t>
      </w:r>
      <w:r w:rsidR="00D552BD">
        <w:rPr>
          <w:rFonts w:eastAsia="Times New Roman" w:cs="Arial"/>
          <w:color w:val="222222"/>
          <w:shd w:val="clear" w:color="auto" w:fill="FFFFFF"/>
        </w:rPr>
        <w:t>then migrating to Bordeaux</w:t>
      </w:r>
      <w:r w:rsidR="00F855D4">
        <w:rPr>
          <w:rFonts w:eastAsia="Times New Roman" w:cs="Arial"/>
          <w:color w:val="222222"/>
          <w:shd w:val="clear" w:color="auto" w:fill="FFFFFF"/>
        </w:rPr>
        <w:t xml:space="preserve"> quite early. In 1850 it migrated to Northern Italy under the mistaken guise of Cab Franc and then to Chile under the mistaken guise of Merlot during the </w:t>
      </w:r>
      <w:proofErr w:type="spellStart"/>
      <w:r w:rsidR="00F855D4">
        <w:rPr>
          <w:rFonts w:eastAsia="Times New Roman" w:cs="Arial"/>
          <w:color w:val="222222"/>
          <w:shd w:val="clear" w:color="auto" w:fill="FFFFFF"/>
        </w:rPr>
        <w:t>phylloxera</w:t>
      </w:r>
      <w:proofErr w:type="spellEnd"/>
      <w:r w:rsidR="00F855D4">
        <w:rPr>
          <w:rFonts w:eastAsia="Times New Roman" w:cs="Arial"/>
          <w:color w:val="222222"/>
          <w:shd w:val="clear" w:color="auto" w:fill="FFFFFF"/>
        </w:rPr>
        <w:t xml:space="preserve"> epidemic! One of Cab Franc’s oldest offspring it is a fickle beast though, with clear soil moisture </w:t>
      </w:r>
      <w:proofErr w:type="spellStart"/>
      <w:r w:rsidR="00F855D4">
        <w:rPr>
          <w:rFonts w:eastAsia="Times New Roman" w:cs="Arial"/>
          <w:color w:val="222222"/>
          <w:shd w:val="clear" w:color="auto" w:fill="FFFFFF"/>
        </w:rPr>
        <w:t>prefercnes</w:t>
      </w:r>
      <w:proofErr w:type="spellEnd"/>
      <w:r w:rsidR="00F855D4">
        <w:rPr>
          <w:rFonts w:eastAsia="Times New Roman" w:cs="Arial"/>
          <w:color w:val="222222"/>
          <w:shd w:val="clear" w:color="auto" w:fill="FFFFFF"/>
        </w:rPr>
        <w:t>, disease susceptibility, narrow ripening requirements, and of course enough pyrazine (bell pepper aroma) to make the eyes water a bit.</w:t>
      </w:r>
    </w:p>
    <w:p w14:paraId="4B95EBE9" w14:textId="51881612" w:rsidR="00723D62" w:rsidRDefault="00723D62" w:rsidP="00C359FE">
      <w:pPr>
        <w:tabs>
          <w:tab w:val="center" w:pos="4680"/>
          <w:tab w:val="left" w:pos="7317"/>
        </w:tabs>
      </w:pPr>
    </w:p>
    <w:p w14:paraId="6CC394DE" w14:textId="35E14D08" w:rsidR="00723D62" w:rsidRPr="008E169E" w:rsidRDefault="00723D62" w:rsidP="00C359FE">
      <w:pPr>
        <w:tabs>
          <w:tab w:val="center" w:pos="4680"/>
          <w:tab w:val="left" w:pos="7317"/>
        </w:tabs>
        <w:rPr>
          <w:b/>
          <w:bCs/>
        </w:rPr>
      </w:pPr>
      <w:r>
        <w:t xml:space="preserve">The wine: </w:t>
      </w:r>
      <w:r w:rsidR="00F855D4">
        <w:t xml:space="preserve">soft, supple, almost creamy. Ratatouille, red pepper and raspberry jam in a cedar bowl. Very low acid, very low tannin. Recommending to drink within a year, though the 2011 vintage is still going strong. </w:t>
      </w:r>
      <w:r w:rsidR="00DE0D5A">
        <w:t>72 cases produced</w:t>
      </w:r>
      <w:r w:rsidR="002B79A2">
        <w:t xml:space="preserve"> – 2 cases left. </w:t>
      </w:r>
      <w:r w:rsidR="008E169E" w:rsidRPr="008E169E">
        <w:rPr>
          <w:b/>
          <w:bCs/>
        </w:rPr>
        <w:t>Retail price: $35, wine club reorder price $30</w:t>
      </w:r>
    </w:p>
    <w:p w14:paraId="26508826" w14:textId="7A83DD50" w:rsidR="00DE0D5A" w:rsidRDefault="00DE0D5A" w:rsidP="00C359FE">
      <w:pPr>
        <w:tabs>
          <w:tab w:val="center" w:pos="4680"/>
          <w:tab w:val="left" w:pos="7317"/>
        </w:tabs>
      </w:pPr>
    </w:p>
    <w:p w14:paraId="15736703" w14:textId="326D12B7" w:rsidR="00DE0D5A" w:rsidRPr="00DE0D5A" w:rsidRDefault="00DE0D5A" w:rsidP="00DE0D5A">
      <w:r w:rsidRPr="00DE0D5A">
        <w:t xml:space="preserve">Label image: </w:t>
      </w:r>
      <w:r>
        <w:t>“</w:t>
      </w:r>
      <w:proofErr w:type="spellStart"/>
      <w:r w:rsidRPr="00DE0D5A">
        <w:t>Arkao</w:t>
      </w:r>
      <w:proofErr w:type="spellEnd"/>
      <w:r w:rsidRPr="00DE0D5A">
        <w:t xml:space="preserve">” </w:t>
      </w:r>
      <w:r>
        <w:t>derives</w:t>
      </w:r>
      <w:r w:rsidRPr="00DE0D5A">
        <w:t xml:space="preserve"> from the word “arche” which means beginning and first principle in Greek.  The label depicts the descending bird as the breath of God, and the dragon is the </w:t>
      </w:r>
      <w:r>
        <w:t>complex life force</w:t>
      </w:r>
      <w:r w:rsidRPr="00DE0D5A">
        <w:t xml:space="preserve"> which the breath sets into motion. The </w:t>
      </w:r>
      <w:r>
        <w:t xml:space="preserve">scholars </w:t>
      </w:r>
      <w:r w:rsidRPr="00DE0D5A">
        <w:t>seek to learn its secrets</w:t>
      </w:r>
      <w:r>
        <w:t xml:space="preserve"> which include the spirit of life, both destroying</w:t>
      </w:r>
      <w:r w:rsidR="008E169E">
        <w:t>,</w:t>
      </w:r>
      <w:r>
        <w:t xml:space="preserve"> creating</w:t>
      </w:r>
      <w:r w:rsidR="008E169E">
        <w:t xml:space="preserve">, and many other manifestations. </w:t>
      </w:r>
      <w:bookmarkStart w:id="0" w:name="_GoBack"/>
      <w:bookmarkEnd w:id="0"/>
    </w:p>
    <w:p w14:paraId="2FCE3927" w14:textId="77777777" w:rsidR="00DE0D5A" w:rsidRDefault="00DE0D5A" w:rsidP="00C359FE">
      <w:pPr>
        <w:tabs>
          <w:tab w:val="center" w:pos="4680"/>
          <w:tab w:val="left" w:pos="7317"/>
        </w:tabs>
      </w:pPr>
    </w:p>
    <w:p w14:paraId="0A2FA7FC" w14:textId="614C241E" w:rsidR="00710C28" w:rsidRDefault="00710C28" w:rsidP="00C359FE">
      <w:pPr>
        <w:tabs>
          <w:tab w:val="center" w:pos="4680"/>
          <w:tab w:val="left" w:pos="7317"/>
        </w:tabs>
      </w:pPr>
    </w:p>
    <w:p w14:paraId="7914672D" w14:textId="4F755425" w:rsidR="004E763D" w:rsidRDefault="004E763D" w:rsidP="009B6766">
      <w:pPr>
        <w:tabs>
          <w:tab w:val="center" w:pos="4680"/>
          <w:tab w:val="left" w:pos="7317"/>
        </w:tabs>
      </w:pPr>
      <w:r>
        <w:t xml:space="preserve">  </w:t>
      </w:r>
      <w:r w:rsidR="00DE0D5A">
        <w:rPr>
          <w:noProof/>
        </w:rPr>
        <w:drawing>
          <wp:inline distT="0" distB="0" distL="0" distR="0" wp14:anchorId="061E3E9A" wp14:editId="7703F252">
            <wp:extent cx="1550474" cy="17373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0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047" cy="178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08E">
        <w:t xml:space="preserve">  </w:t>
      </w:r>
      <w:r>
        <w:t xml:space="preserve">   </w:t>
      </w:r>
      <w:r w:rsidR="00DE0D5A">
        <w:t xml:space="preserve">   </w:t>
      </w:r>
      <w:r>
        <w:t xml:space="preserve">  </w:t>
      </w:r>
      <w:r w:rsidR="00B1008E">
        <w:t xml:space="preserve">  </w:t>
      </w:r>
      <w:r w:rsidR="00DE0D5A">
        <w:rPr>
          <w:noProof/>
        </w:rPr>
        <w:drawing>
          <wp:inline distT="0" distB="0" distL="0" distR="0" wp14:anchorId="32E1E4D3" wp14:editId="7DB205BE">
            <wp:extent cx="1679061" cy="174748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Materia_Arkao201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51"/>
                    <a:stretch/>
                  </pic:blipFill>
                  <pic:spPr bwMode="auto">
                    <a:xfrm>
                      <a:off x="0" y="0"/>
                      <a:ext cx="1705508" cy="1775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14F2">
        <w:t xml:space="preserve"> </w:t>
      </w:r>
      <w:r>
        <w:t xml:space="preserve">   </w:t>
      </w:r>
      <w:r w:rsidR="00DE0D5A">
        <w:t xml:space="preserve">   </w:t>
      </w:r>
      <w:r>
        <w:t xml:space="preserve">  </w:t>
      </w:r>
      <w:r w:rsidR="007D14F2">
        <w:t xml:space="preserve">  </w:t>
      </w:r>
      <w:r w:rsidR="00DE0D5A">
        <w:rPr>
          <w:noProof/>
        </w:rPr>
        <w:drawing>
          <wp:inline distT="0" distB="0" distL="0" distR="0" wp14:anchorId="11CB103A" wp14:editId="344E3899">
            <wp:extent cx="1747371" cy="1747371"/>
            <wp:effectExtent l="0" t="0" r="571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3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980" cy="177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DFD12" w14:textId="77777777" w:rsidR="009B6766" w:rsidRDefault="009B6766" w:rsidP="009B6766">
      <w:pPr>
        <w:tabs>
          <w:tab w:val="center" w:pos="4680"/>
          <w:tab w:val="left" w:pos="7317"/>
        </w:tabs>
      </w:pPr>
    </w:p>
    <w:p w14:paraId="561C7FCD" w14:textId="7D5B7B4B" w:rsidR="004E763D" w:rsidRPr="004E763D" w:rsidRDefault="004E763D" w:rsidP="004E763D">
      <w:pPr>
        <w:pBdr>
          <w:top w:val="single" w:sz="4" w:space="1" w:color="auto"/>
        </w:pBdr>
        <w:tabs>
          <w:tab w:val="center" w:pos="4680"/>
          <w:tab w:val="left" w:pos="7317"/>
        </w:tabs>
        <w:spacing w:line="276" w:lineRule="auto"/>
        <w:jc w:val="center"/>
        <w:rPr>
          <w:rFonts w:ascii="Cochin" w:hAnsi="Cochin"/>
        </w:rPr>
      </w:pPr>
      <w:r w:rsidRPr="004E763D">
        <w:rPr>
          <w:rFonts w:ascii="Cochin" w:hAnsi="Cochin"/>
        </w:rPr>
        <w:t xml:space="preserve">Prima Materia Vineyard &amp; Winery </w:t>
      </w:r>
      <w:r w:rsidRPr="004E763D">
        <w:rPr>
          <w:rFonts w:ascii="Cochin" w:hAnsi="Cochin"/>
          <w:sz w:val="16"/>
          <w:szCs w:val="16"/>
        </w:rPr>
        <w:sym w:font="Symbol" w:char="F0A8"/>
      </w:r>
      <w:r w:rsidRPr="004E763D">
        <w:rPr>
          <w:rFonts w:ascii="Cochin" w:hAnsi="Cochin"/>
          <w:sz w:val="16"/>
          <w:szCs w:val="16"/>
        </w:rPr>
        <w:t xml:space="preserve"> </w:t>
      </w:r>
      <w:r w:rsidRPr="004E763D">
        <w:rPr>
          <w:rFonts w:ascii="Cochin" w:hAnsi="Cochin"/>
        </w:rPr>
        <w:t>482 #B 49</w:t>
      </w:r>
      <w:r w:rsidRPr="004E763D">
        <w:rPr>
          <w:rFonts w:ascii="Cochin" w:hAnsi="Cochin"/>
          <w:vertAlign w:val="superscript"/>
        </w:rPr>
        <w:t>th</w:t>
      </w:r>
      <w:r w:rsidRPr="004E763D">
        <w:rPr>
          <w:rFonts w:ascii="Cochin" w:hAnsi="Cochin"/>
        </w:rPr>
        <w:t xml:space="preserve"> Street, Oakland, Ca. 94609</w:t>
      </w:r>
    </w:p>
    <w:p w14:paraId="14FB8467" w14:textId="7959F36A" w:rsidR="004E763D" w:rsidRPr="004E763D" w:rsidRDefault="004E763D" w:rsidP="004E763D">
      <w:pPr>
        <w:pBdr>
          <w:top w:val="single" w:sz="4" w:space="1" w:color="auto"/>
        </w:pBdr>
        <w:tabs>
          <w:tab w:val="center" w:pos="4680"/>
          <w:tab w:val="left" w:pos="7317"/>
        </w:tabs>
        <w:spacing w:line="276" w:lineRule="auto"/>
        <w:jc w:val="center"/>
        <w:rPr>
          <w:rFonts w:ascii="Cochin" w:hAnsi="Cochin"/>
        </w:rPr>
      </w:pPr>
      <w:r w:rsidRPr="004E763D">
        <w:rPr>
          <w:rFonts w:ascii="Cochin" w:hAnsi="Cochin"/>
        </w:rPr>
        <w:t xml:space="preserve">www.prima-materia.com </w:t>
      </w:r>
      <w:r w:rsidRPr="004E763D">
        <w:rPr>
          <w:rFonts w:ascii="Cochin" w:hAnsi="Cochin"/>
          <w:sz w:val="16"/>
          <w:szCs w:val="16"/>
        </w:rPr>
        <w:sym w:font="Symbol" w:char="F0A8"/>
      </w:r>
      <w:r w:rsidRPr="004E763D">
        <w:rPr>
          <w:rFonts w:ascii="Cochin" w:hAnsi="Cochin"/>
          <w:sz w:val="16"/>
          <w:szCs w:val="16"/>
        </w:rPr>
        <w:t xml:space="preserve"> </w:t>
      </w:r>
      <w:r w:rsidRPr="004E763D">
        <w:rPr>
          <w:rFonts w:ascii="Cochin" w:hAnsi="Cochin"/>
        </w:rPr>
        <w:t>info@prima-materia.com</w:t>
      </w:r>
    </w:p>
    <w:sectPr w:rsidR="004E763D" w:rsidRPr="004E763D" w:rsidSect="00DE0D5A">
      <w:pgSz w:w="12240" w:h="15840"/>
      <w:pgMar w:top="1134" w:right="1440" w:bottom="88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8F61" w14:textId="77777777" w:rsidR="00442453" w:rsidRDefault="00442453" w:rsidP="002A605D">
      <w:r>
        <w:separator/>
      </w:r>
    </w:p>
  </w:endnote>
  <w:endnote w:type="continuationSeparator" w:id="0">
    <w:p w14:paraId="59A1EA9D" w14:textId="77777777" w:rsidR="00442453" w:rsidRDefault="00442453" w:rsidP="002A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CA448" w14:textId="77777777" w:rsidR="00442453" w:rsidRDefault="00442453" w:rsidP="002A605D">
      <w:r>
        <w:separator/>
      </w:r>
    </w:p>
  </w:footnote>
  <w:footnote w:type="continuationSeparator" w:id="0">
    <w:p w14:paraId="16C580BA" w14:textId="77777777" w:rsidR="00442453" w:rsidRDefault="00442453" w:rsidP="002A6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D4"/>
    <w:rsid w:val="001C7CAC"/>
    <w:rsid w:val="001D0CD4"/>
    <w:rsid w:val="002A605D"/>
    <w:rsid w:val="002B79A2"/>
    <w:rsid w:val="002F4739"/>
    <w:rsid w:val="00330FDC"/>
    <w:rsid w:val="003E2AC8"/>
    <w:rsid w:val="00442453"/>
    <w:rsid w:val="00490265"/>
    <w:rsid w:val="004C3E24"/>
    <w:rsid w:val="004E763D"/>
    <w:rsid w:val="00607A15"/>
    <w:rsid w:val="00710C28"/>
    <w:rsid w:val="00723D62"/>
    <w:rsid w:val="007312D9"/>
    <w:rsid w:val="007D14F2"/>
    <w:rsid w:val="008C0940"/>
    <w:rsid w:val="008E169E"/>
    <w:rsid w:val="009B6766"/>
    <w:rsid w:val="00A33C32"/>
    <w:rsid w:val="00B1008E"/>
    <w:rsid w:val="00C3121A"/>
    <w:rsid w:val="00C34FB1"/>
    <w:rsid w:val="00C359FE"/>
    <w:rsid w:val="00C50840"/>
    <w:rsid w:val="00C6141B"/>
    <w:rsid w:val="00D552BD"/>
    <w:rsid w:val="00DE0D5A"/>
    <w:rsid w:val="00EA214C"/>
    <w:rsid w:val="00F155B9"/>
    <w:rsid w:val="00F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D4E8"/>
  <w15:chartTrackingRefBased/>
  <w15:docId w15:val="{6E73DEC2-E49C-0D42-B866-FA501D4D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C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D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6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5D"/>
  </w:style>
  <w:style w:type="paragraph" w:styleId="Footer">
    <w:name w:val="footer"/>
    <w:basedOn w:val="Normal"/>
    <w:link w:val="FooterChar"/>
    <w:uiPriority w:val="99"/>
    <w:unhideWhenUsed/>
    <w:rsid w:val="002A6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buttitta</dc:creator>
  <cp:keywords/>
  <dc:description/>
  <cp:lastModifiedBy>pietro buttitta</cp:lastModifiedBy>
  <cp:revision>7</cp:revision>
  <cp:lastPrinted>2019-06-15T15:41:00Z</cp:lastPrinted>
  <dcterms:created xsi:type="dcterms:W3CDTF">2019-05-24T22:01:00Z</dcterms:created>
  <dcterms:modified xsi:type="dcterms:W3CDTF">2019-06-15T15:41:00Z</dcterms:modified>
</cp:coreProperties>
</file>